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Default="006B3F2C" w:rsidP="00655392"/>
    <w:p w:rsidR="00285C13" w:rsidRDefault="00285C13" w:rsidP="00655392"/>
    <w:p w:rsidR="00285C13" w:rsidRDefault="00285C13" w:rsidP="00285C13">
      <w:pPr>
        <w:rPr>
          <w:b/>
        </w:rPr>
      </w:pPr>
      <w:r>
        <w:rPr>
          <w:b/>
        </w:rPr>
        <w:t>Kontrolní otázky a úkoly:</w:t>
      </w:r>
    </w:p>
    <w:p w:rsidR="00285C13" w:rsidRDefault="00285C13" w:rsidP="00285C13"/>
    <w:p w:rsidR="00285C13" w:rsidRDefault="00285C13" w:rsidP="00285C13">
      <w:pPr>
        <w:pStyle w:val="reakreditace9"/>
        <w:numPr>
          <w:ilvl w:val="0"/>
          <w:numId w:val="0"/>
        </w:numPr>
        <w:ind w:left="709"/>
      </w:pPr>
      <w:r>
        <w:t>1) Proč není čtenářská gramotnost ve školách cíleně rozvíjena? Proč je třeba věnovat čtenářství a čtenářské gramotnosti větší pozornost?</w:t>
      </w:r>
    </w:p>
    <w:p w:rsidR="00285C13" w:rsidRDefault="00285C13" w:rsidP="00285C13">
      <w:pPr>
        <w:pStyle w:val="reakreditace9"/>
        <w:numPr>
          <w:ilvl w:val="0"/>
          <w:numId w:val="0"/>
        </w:numPr>
        <w:ind w:left="709"/>
      </w:pPr>
      <w:r>
        <w:t>2) Uveďte nejdůležitější základní podmínky pro rozvoj čtenářství.</w:t>
      </w:r>
    </w:p>
    <w:p w:rsidR="00285C13" w:rsidRDefault="00285C13" w:rsidP="00285C13">
      <w:pPr>
        <w:pStyle w:val="reakreditace9"/>
        <w:numPr>
          <w:ilvl w:val="0"/>
          <w:numId w:val="0"/>
        </w:numPr>
        <w:ind w:left="709"/>
      </w:pPr>
      <w:r>
        <w:t xml:space="preserve">3) Co znamená </w:t>
      </w:r>
      <w:proofErr w:type="spellStart"/>
      <w:r>
        <w:t>metakognice</w:t>
      </w:r>
      <w:proofErr w:type="spellEnd"/>
      <w:r>
        <w:t xml:space="preserve"> a jaká je její role v rozvoji čtenářství?</w:t>
      </w:r>
    </w:p>
    <w:p w:rsidR="00285C13" w:rsidRDefault="00285C13" w:rsidP="00285C13">
      <w:pPr>
        <w:pStyle w:val="reakreditace9"/>
        <w:numPr>
          <w:ilvl w:val="0"/>
          <w:numId w:val="0"/>
        </w:numPr>
        <w:ind w:left="709"/>
      </w:pPr>
      <w:r>
        <w:t>4) Jaké metody práce s literárním textem považujete za nejefektivnější pro mimoškolní literární výchovu s ohledem na podporu čtenářské gramotnosti? Uveďte tři až pět metod.</w:t>
      </w:r>
    </w:p>
    <w:p w:rsidR="00285C13" w:rsidRDefault="00285C13" w:rsidP="00285C13">
      <w:pPr>
        <w:pStyle w:val="reakreditace9"/>
        <w:numPr>
          <w:ilvl w:val="0"/>
          <w:numId w:val="0"/>
        </w:numPr>
        <w:ind w:left="709"/>
      </w:pPr>
      <w:r>
        <w:t>5) Definujte didaktickou interpretaci uměleckého textu a určete její specifičnost.</w:t>
      </w:r>
    </w:p>
    <w:p w:rsidR="00285C13" w:rsidRDefault="00285C13" w:rsidP="00285C13">
      <w:pPr>
        <w:pStyle w:val="reakreditace9"/>
        <w:numPr>
          <w:ilvl w:val="0"/>
          <w:numId w:val="0"/>
        </w:numPr>
        <w:ind w:left="709"/>
      </w:pPr>
      <w:r>
        <w:t>6) Stanovte specifika čtenářské socializace v rodině, ve škole a dalších institucích rozvíjejících čtenářství ve volném čase.</w:t>
      </w:r>
    </w:p>
    <w:p w:rsidR="00285C13" w:rsidRDefault="00285C13" w:rsidP="00285C13">
      <w:pPr>
        <w:pStyle w:val="reakreditace9"/>
        <w:numPr>
          <w:ilvl w:val="0"/>
          <w:numId w:val="0"/>
        </w:numPr>
        <w:ind w:left="709"/>
      </w:pPr>
      <w:r>
        <w:t>7) Uveďte alespoň jednoho odborníka, který se zabýval výzkumem čtenářství a konkretizujte vybrané závěry.</w:t>
      </w:r>
    </w:p>
    <w:p w:rsidR="00285C13" w:rsidRDefault="00285C13" w:rsidP="00285C13"/>
    <w:p w:rsidR="00285C13" w:rsidRPr="00655392" w:rsidRDefault="00285C13" w:rsidP="00655392">
      <w:bookmarkStart w:id="0" w:name="_GoBack"/>
      <w:bookmarkEnd w:id="0"/>
    </w:p>
    <w:sectPr w:rsidR="00285C13" w:rsidRPr="00655392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C13" w:rsidRDefault="00285C13">
      <w:r>
        <w:separator/>
      </w:r>
    </w:p>
    <w:p w:rsidR="00285C13" w:rsidRDefault="00285C13"/>
  </w:endnote>
  <w:endnote w:type="continuationSeparator" w:id="0">
    <w:p w:rsidR="00285C13" w:rsidRDefault="00285C13">
      <w:r>
        <w:continuationSeparator/>
      </w:r>
    </w:p>
    <w:p w:rsidR="00285C13" w:rsidRDefault="00285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C13" w:rsidRDefault="00285C13">
      <w:r>
        <w:separator/>
      </w:r>
    </w:p>
    <w:p w:rsidR="00285C13" w:rsidRDefault="00285C13"/>
  </w:footnote>
  <w:footnote w:type="continuationSeparator" w:id="0">
    <w:p w:rsidR="00285C13" w:rsidRDefault="00285C13">
      <w:r>
        <w:continuationSeparator/>
      </w:r>
    </w:p>
    <w:p w:rsidR="00285C13" w:rsidRDefault="00285C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285C13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8640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C13">
      <w:rPr>
        <w:b/>
        <w:sz w:val="14"/>
      </w:rPr>
      <w:t>Kontrolní otázky a úkoly</w:t>
    </w:r>
  </w:p>
  <w:p w:rsidR="00EF3ACA" w:rsidRPr="005314CC" w:rsidRDefault="00EF3ACA" w:rsidP="00C52F45">
    <w:pPr>
      <w:pStyle w:val="Zhlav"/>
      <w:spacing w:after="0"/>
      <w:jc w:val="right"/>
      <w:rPr>
        <w:color w:val="808080" w:themeColor="background1" w:themeShade="80"/>
        <w:sz w:val="14"/>
      </w:rPr>
    </w:pP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B2385"/>
    <w:multiLevelType w:val="hybridMultilevel"/>
    <w:tmpl w:val="B6F8FD40"/>
    <w:lvl w:ilvl="0" w:tplc="70B2DA98">
      <w:start w:val="1"/>
      <w:numFmt w:val="decimal"/>
      <w:pStyle w:val="reakreditace9"/>
      <w:lvlText w:val="%1)"/>
      <w:lvlJc w:val="righ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7"/>
  </w:num>
  <w:num w:numId="10">
    <w:abstractNumId w:val="9"/>
  </w:num>
  <w:num w:numId="11">
    <w:abstractNumId w:val="35"/>
  </w:num>
  <w:num w:numId="12">
    <w:abstractNumId w:val="16"/>
  </w:num>
  <w:num w:numId="13">
    <w:abstractNumId w:val="28"/>
  </w:num>
  <w:num w:numId="14">
    <w:abstractNumId w:val="14"/>
  </w:num>
  <w:num w:numId="15">
    <w:abstractNumId w:val="37"/>
  </w:num>
  <w:num w:numId="16">
    <w:abstractNumId w:val="7"/>
  </w:num>
  <w:num w:numId="17">
    <w:abstractNumId w:val="5"/>
  </w:num>
  <w:num w:numId="18">
    <w:abstractNumId w:val="13"/>
  </w:num>
  <w:num w:numId="19">
    <w:abstractNumId w:val="32"/>
  </w:num>
  <w:num w:numId="20">
    <w:abstractNumId w:val="31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9"/>
  </w:num>
  <w:num w:numId="31">
    <w:abstractNumId w:val="34"/>
  </w:num>
  <w:num w:numId="32">
    <w:abstractNumId w:val="17"/>
  </w:num>
  <w:num w:numId="33">
    <w:abstractNumId w:val="4"/>
  </w:num>
  <w:num w:numId="34">
    <w:abstractNumId w:val="23"/>
  </w:num>
  <w:num w:numId="35">
    <w:abstractNumId w:val="30"/>
  </w:num>
  <w:num w:numId="36">
    <w:abstractNumId w:val="24"/>
  </w:num>
  <w:num w:numId="37">
    <w:abstractNumId w:val="38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3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13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5C13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C3DE06F6-9B4E-45F5-A260-2526A8B2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85C1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sz w:val="28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rPr>
      <w:b/>
    </w:rPr>
  </w:style>
  <w:style w:type="paragraph" w:styleId="Zkladntextodsazen">
    <w:name w:val="Body Text Indent"/>
    <w:basedOn w:val="Normln"/>
    <w:rsid w:val="006508BC"/>
    <w:pPr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sz w:val="28"/>
    </w:rPr>
  </w:style>
  <w:style w:type="paragraph" w:customStyle="1" w:styleId="Zkladntext21">
    <w:name w:val="Základní text 21"/>
    <w:basedOn w:val="Normln"/>
    <w:rsid w:val="006508BC"/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after="0"/>
      <w:ind w:left="400"/>
    </w:pPr>
    <w:rPr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after="0"/>
      <w:ind w:left="200"/>
    </w:pPr>
    <w:rPr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spacing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after="0"/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after="0"/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after="0"/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after="0"/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after="0"/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after="0"/>
      <w:ind w:left="1600"/>
    </w:pPr>
    <w:rPr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spacing w:after="240" w:afterAutospacing="1"/>
      <w:ind w:left="482"/>
    </w:pPr>
    <w:rPr>
      <w:rFonts w:ascii="Times New Roman" w:hAnsi="Times New Roman"/>
      <w:sz w:val="24"/>
      <w:lang w:val="en-GB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paragraph" w:customStyle="1" w:styleId="reakreditace9">
    <w:name w:val="reakreditace 9"/>
    <w:basedOn w:val="Normln"/>
    <w:qFormat/>
    <w:rsid w:val="00285C13"/>
    <w:pPr>
      <w:numPr>
        <w:numId w:val="43"/>
      </w:numPr>
      <w:spacing w:after="120" w:line="240" w:lineRule="auto"/>
      <w:jc w:val="both"/>
    </w:pPr>
    <w:rPr>
      <w:rFonts w:ascii="Clara Sans" w:eastAsia="Times New Roman" w:hAnsi="Clara San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8AF54-2B1D-4562-8ABB-01F22B9C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789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2018-12-03T15:15:00Z</dcterms:created>
  <dcterms:modified xsi:type="dcterms:W3CDTF">2018-12-03T15:16:00Z</dcterms:modified>
</cp:coreProperties>
</file>